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1" w:rsidRDefault="008303C9" w:rsidP="008C6631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№8</w:t>
      </w:r>
      <w:r w:rsidRPr="000D76FE">
        <w:rPr>
          <w:rFonts w:ascii="Times New Roman" w:eastAsia="Calibri" w:hAnsi="Times New Roman"/>
          <w:b/>
          <w:sz w:val="28"/>
          <w:szCs w:val="28"/>
        </w:rPr>
        <w:br/>
      </w:r>
    </w:p>
    <w:p w:rsidR="003973FB" w:rsidRPr="003973FB" w:rsidRDefault="003973FB" w:rsidP="003973FB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4746C" w:rsidRPr="00C265BF" w:rsidRDefault="00C4746C" w:rsidP="003973FB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59712A" w:rsidRPr="000D76FE" w:rsidRDefault="00224A41" w:rsidP="0059712A">
      <w:pPr>
        <w:tabs>
          <w:tab w:val="left" w:pos="284"/>
        </w:tabs>
        <w:spacing w:after="0" w:line="24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C265BF">
        <w:rPr>
          <w:rFonts w:ascii="Times New Roman" w:eastAsia="Calibri" w:hAnsi="Times New Roman"/>
          <w:sz w:val="24"/>
          <w:szCs w:val="24"/>
        </w:rPr>
        <w:tab/>
      </w:r>
      <w:r w:rsidR="00EE5475" w:rsidRPr="00341E4A">
        <w:rPr>
          <w:rFonts w:ascii="Times New Roman" w:eastAsia="Calibri" w:hAnsi="Times New Roman"/>
          <w:b/>
          <w:sz w:val="28"/>
          <w:szCs w:val="28"/>
        </w:rPr>
        <w:t>«</w:t>
      </w:r>
      <w:r w:rsidR="00EE5475" w:rsidRPr="00EE5475">
        <w:rPr>
          <w:rFonts w:ascii="Times New Roman" w:eastAsiaTheme="minorEastAsia" w:hAnsi="Times New Roman"/>
          <w:sz w:val="24"/>
          <w:szCs w:val="24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="00EE5475" w:rsidRPr="00EE5475">
        <w:rPr>
          <w:rFonts w:ascii="Times New Roman" w:eastAsiaTheme="minorEastAsia" w:hAnsi="Times New Roman"/>
          <w:sz w:val="24"/>
          <w:szCs w:val="24"/>
        </w:rPr>
        <w:t>км</w:t>
      </w:r>
      <w:proofErr w:type="gramEnd"/>
      <w:r w:rsidR="00EE5475" w:rsidRPr="00EE5475">
        <w:rPr>
          <w:rFonts w:ascii="Times New Roman" w:eastAsiaTheme="minorEastAsia" w:hAnsi="Times New Roman"/>
          <w:sz w:val="24"/>
          <w:szCs w:val="24"/>
        </w:rPr>
        <w:t xml:space="preserve"> 160+472 - км 304+300, Тульская область</w:t>
      </w:r>
      <w:r w:rsidR="00EE5475" w:rsidRPr="00EE5475">
        <w:rPr>
          <w:rFonts w:ascii="Times New Roman" w:eastAsia="Calibri" w:hAnsi="Times New Roman"/>
          <w:sz w:val="24"/>
          <w:szCs w:val="24"/>
        </w:rPr>
        <w:t>»</w:t>
      </w:r>
      <w:r w:rsidR="00EE5475" w:rsidRPr="00341E4A">
        <w:rPr>
          <w:b/>
          <w:sz w:val="28"/>
          <w:szCs w:val="28"/>
        </w:rPr>
        <w:t xml:space="preserve"> </w:t>
      </w:r>
      <w:r w:rsidR="00EE5475">
        <w:rPr>
          <w:sz w:val="28"/>
          <w:szCs w:val="28"/>
        </w:rPr>
        <w:t xml:space="preserve"> </w:t>
      </w:r>
    </w:p>
    <w:p w:rsidR="00EE5475" w:rsidRDefault="00EE5475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303C9" w:rsidRPr="000D76FE" w:rsidRDefault="008303C9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  <w:r w:rsidRPr="000D76FE">
        <w:rPr>
          <w:rFonts w:ascii="Times New Roman" w:eastAsia="Calibri" w:hAnsi="Times New Roman"/>
          <w:b/>
          <w:sz w:val="28"/>
          <w:szCs w:val="28"/>
        </w:rPr>
        <w:t>ОТЧЕТНОСТЬ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1. Общие требования к отчетности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1.1. Любой Отчет Исполнителя должен быть подготовлен и представлен в соответствии с настоящим Приложением №8 к Контракту</w:t>
      </w:r>
      <w:r w:rsidR="00A2490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1.2. В случае противоречий между положениями настоящего Приложения и положениями Контракта, положения Контракта обладают преимущественной силой перед положениями настоящего Приложения.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1.3. Отчеты, предоставленные Заказчику, могут включать копии всех документов и подтверждающих данных, упоминаемых в Отчете. Если такие документы уже представлены Заказчику, достаточно привести в Отчете ссылки на документы, уже находящиеся в распоряжении Заказчика.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1.4. Отчеты представляются Заказчику на русском языке. Все подтверждающие документы, написанные на других языках, сопровождаются переводом на русский язык, заверенным в соответствии с Действующим законодательством. Любые затраты, связанные с переводом, несет </w:t>
      </w:r>
      <w:r w:rsidR="00BB2CF4"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A2490D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1.5. Отчеты представляются в печатном и/или в электронном виде, в соответствии «Регламентом ведения документооборота, формирования учетно-отчетной и исполнительной документации», включающего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«Регламент ведения документооборота, формирования учетно-отчетной и исполнительной документации» разрабатывается Подрядчиком (Исполнителем) в составе Проекта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 и согласовывается Заказчиком.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1.6. Отчеты подписываются и заверяются печатью в соответствии с Действующим законодательством. Тип электронного носителя/формат отчетной документации согласовывается с Заказчиком.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1.7. Документы, содержащие подтверждающие данные, заверяются </w:t>
      </w:r>
      <w:r w:rsidR="00BB2CF4">
        <w:rPr>
          <w:rFonts w:ascii="Times New Roman" w:eastAsia="Calibri" w:hAnsi="Times New Roman"/>
          <w:sz w:val="28"/>
          <w:szCs w:val="28"/>
        </w:rPr>
        <w:t>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6CC3" w:rsidRDefault="00836CC3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2. Порядок представления и утверждения Отчетов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2.1. Исполнитель представляет Отчеты в сроки, предусмотренные в 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содержанию, разработанного Исполнителем и согласованного с Заказчиком в соответствии с Приложением 6 Контракта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2.2. В случае если положениями Контракта или Приложениями к нему не установлены иные сроки, с момента представления Отчета Исполнителем Заказчику дается 5 (пять) рабочих дней на проверку Отчета или начало процедур пояснения и проверки, описанных в пунктах 2.3 и 2.4 настоящего Приложения. Если после выполнения процедур пояснения и проверки Заказчик продолжает отказывать в согласовании Отчета и Стороны не приходят к соглашению о процедуре разрешения споров в отношении Отчета, споры решаются в соответствии с процедурой разрешения споров, указанной в Контракте.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2.3. Заказчик вправе потребовать разъяснений в отношении любой информации, представленной в составе любого Отчета, путем направления в адрес Исполнителя письменного запроса на предоставление таких разъяснений. Запрос Заказчика может быть направлен Исполнителю в электронном виде. Исполнитель обязан ответить на запрос Заказчика в течение 5 (пяти) Рабочих дней после получения им запроса.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2.4. Заказчик вправе провести проверку хода содержания Объекта, а также всей связанной с ними документации и информации с целью проверки любых утверждений или заявлений, сделанных в Отчете. Заказчик несет все затраты, связанные с проведением таких проверок.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3. Отчетность, предоставляемая Исполнителем Заказчику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3.1. Исполнитель готовит и предоставляет Заказчику материалы и отчеты: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а) Предусмотренные в «Проекте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разработанного в соответствии с требованиями Приложения №6 Контракта;</w:t>
      </w:r>
    </w:p>
    <w:p w:rsidR="008303C9" w:rsidRPr="000D76FE" w:rsidRDefault="00A2490D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8303C9" w:rsidRPr="000D76FE">
        <w:rPr>
          <w:rFonts w:ascii="Times New Roman" w:eastAsia="Calibri" w:hAnsi="Times New Roman"/>
          <w:sz w:val="28"/>
          <w:szCs w:val="28"/>
        </w:rPr>
        <w:t xml:space="preserve">) Отчеты об используемых инновационных разработках, технологиях, машинах и материалах.  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Порядок, формы и сроки представления указанных отчетов (в том числе представляемых в электронном виде) должны быть указаны в «Проекте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разработанном Исполнителем и согласованным с Заказчиком в соответствии с требованиями Приложения №6 Контракта. </w:t>
      </w:r>
    </w:p>
    <w:p w:rsidR="00696CD2" w:rsidRDefault="00696CD2" w:rsidP="00350A21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3E7AB3" w:rsidRPr="003E7AB3" w:rsidRDefault="003E7AB3" w:rsidP="003E7AB3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3E7AB3">
        <w:rPr>
          <w:rFonts w:ascii="Times New Roman" w:eastAsia="Calibri" w:hAnsi="Times New Roman"/>
          <w:b/>
          <w:sz w:val="28"/>
          <w:szCs w:val="28"/>
        </w:rPr>
        <w:tab/>
        <w:t>Заказчик</w:t>
      </w:r>
      <w:r w:rsidRPr="003E7AB3">
        <w:rPr>
          <w:rFonts w:ascii="Times New Roman" w:eastAsia="Calibri" w:hAnsi="Times New Roman"/>
          <w:b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3E7AB3" w:rsidRPr="003E7AB3" w:rsidRDefault="003E7AB3" w:rsidP="00C265BF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696CD2" w:rsidRDefault="00696CD2" w:rsidP="003E7AB3">
      <w:pPr>
        <w:tabs>
          <w:tab w:val="left" w:pos="284"/>
        </w:tabs>
        <w:spacing w:after="0"/>
        <w:ind w:right="283"/>
      </w:pPr>
    </w:p>
    <w:sectPr w:rsidR="00696CD2" w:rsidSect="008303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C9"/>
    <w:rsid w:val="00064BEF"/>
    <w:rsid w:val="00180BEC"/>
    <w:rsid w:val="001B03A5"/>
    <w:rsid w:val="001D6FD9"/>
    <w:rsid w:val="00224A41"/>
    <w:rsid w:val="002851EA"/>
    <w:rsid w:val="00333220"/>
    <w:rsid w:val="00350A21"/>
    <w:rsid w:val="003973FB"/>
    <w:rsid w:val="003E7AB3"/>
    <w:rsid w:val="00414C06"/>
    <w:rsid w:val="004235DF"/>
    <w:rsid w:val="00463B8C"/>
    <w:rsid w:val="00573E03"/>
    <w:rsid w:val="0059314A"/>
    <w:rsid w:val="0059712A"/>
    <w:rsid w:val="005E2E5E"/>
    <w:rsid w:val="00655E05"/>
    <w:rsid w:val="00696CD2"/>
    <w:rsid w:val="006A16F2"/>
    <w:rsid w:val="006F1839"/>
    <w:rsid w:val="006F73F3"/>
    <w:rsid w:val="006F7625"/>
    <w:rsid w:val="00710E12"/>
    <w:rsid w:val="00720142"/>
    <w:rsid w:val="00722016"/>
    <w:rsid w:val="007875EA"/>
    <w:rsid w:val="00795686"/>
    <w:rsid w:val="007B01BD"/>
    <w:rsid w:val="0080412F"/>
    <w:rsid w:val="008303C9"/>
    <w:rsid w:val="00836CC3"/>
    <w:rsid w:val="00846A67"/>
    <w:rsid w:val="00886A28"/>
    <w:rsid w:val="008B0DB7"/>
    <w:rsid w:val="008C6631"/>
    <w:rsid w:val="00A2490D"/>
    <w:rsid w:val="00A50BC4"/>
    <w:rsid w:val="00AA5822"/>
    <w:rsid w:val="00AB655B"/>
    <w:rsid w:val="00AE5D3F"/>
    <w:rsid w:val="00AF5730"/>
    <w:rsid w:val="00B059C4"/>
    <w:rsid w:val="00B13166"/>
    <w:rsid w:val="00B36AD4"/>
    <w:rsid w:val="00BB2CF4"/>
    <w:rsid w:val="00C12315"/>
    <w:rsid w:val="00C265BF"/>
    <w:rsid w:val="00C4746C"/>
    <w:rsid w:val="00CC5A0E"/>
    <w:rsid w:val="00CF339B"/>
    <w:rsid w:val="00D05219"/>
    <w:rsid w:val="00D90F09"/>
    <w:rsid w:val="00DB4D56"/>
    <w:rsid w:val="00DC0593"/>
    <w:rsid w:val="00DE4512"/>
    <w:rsid w:val="00E1129E"/>
    <w:rsid w:val="00E15642"/>
    <w:rsid w:val="00EA5487"/>
    <w:rsid w:val="00EE5475"/>
    <w:rsid w:val="00F55CAA"/>
    <w:rsid w:val="00F8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25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35</cp:revision>
  <dcterms:created xsi:type="dcterms:W3CDTF">2017-12-06T14:02:00Z</dcterms:created>
  <dcterms:modified xsi:type="dcterms:W3CDTF">2026-07-22T08:50:00Z</dcterms:modified>
</cp:coreProperties>
</file>